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1C7A0" w14:textId="77777777" w:rsidR="00B07397" w:rsidRPr="00AF71B3" w:rsidRDefault="00B07397" w:rsidP="00FC07CE"/>
    <w:p w14:paraId="268408F0" w14:textId="77777777" w:rsidR="00B07397" w:rsidRDefault="00B07397" w:rsidP="00B07397">
      <w:pPr>
        <w:tabs>
          <w:tab w:val="left" w:pos="724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t xml:space="preserve">                                                                                           </w:t>
      </w:r>
      <w:r w:rsidR="00894605"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УТВЪРДИЛ:</w:t>
      </w:r>
      <w:r w:rsidR="00894605">
        <w:rPr>
          <w:rFonts w:ascii="Times New Roman" w:hAnsi="Times New Roman" w:cs="Times New Roman"/>
          <w:b/>
          <w:sz w:val="28"/>
          <w:szCs w:val="28"/>
        </w:rPr>
        <w:t>/п/</w:t>
      </w:r>
    </w:p>
    <w:p w14:paraId="3257A16D" w14:textId="77777777" w:rsidR="00B07397" w:rsidRDefault="00B07397" w:rsidP="00B07397">
      <w:pPr>
        <w:tabs>
          <w:tab w:val="left" w:pos="7245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ЖЕЛЬО ВАРДУНСКИ</w:t>
      </w:r>
    </w:p>
    <w:p w14:paraId="66D89BF3" w14:textId="77777777" w:rsidR="00B07397" w:rsidRPr="006464D2" w:rsidRDefault="00B07397" w:rsidP="00B07397">
      <w:pPr>
        <w:tabs>
          <w:tab w:val="left" w:pos="7245"/>
        </w:tabs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                                 </w:t>
      </w:r>
      <w:r w:rsidRPr="006464D2">
        <w:rPr>
          <w:rFonts w:ascii="Times New Roman" w:hAnsi="Times New Roman" w:cs="Times New Roman"/>
          <w:b/>
          <w:i/>
          <w:sz w:val="24"/>
          <w:szCs w:val="24"/>
        </w:rPr>
        <w:t>Кмет на Община Камено</w:t>
      </w:r>
    </w:p>
    <w:p w14:paraId="1EE3B2D0" w14:textId="77777777" w:rsidR="00B07397" w:rsidRDefault="00B07397" w:rsidP="00B07397">
      <w:pPr>
        <w:shd w:val="clear" w:color="auto" w:fill="FFFFFF"/>
        <w:spacing w:after="225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eastAsia="bg-BG"/>
        </w:rPr>
      </w:pPr>
    </w:p>
    <w:p w14:paraId="204FA0DE" w14:textId="77777777" w:rsidR="00B07397" w:rsidRDefault="00B07397" w:rsidP="00B07397">
      <w:pPr>
        <w:tabs>
          <w:tab w:val="left" w:pos="6945"/>
          <w:tab w:val="left" w:pos="7245"/>
        </w:tabs>
      </w:pPr>
      <w:r>
        <w:t xml:space="preserve">                                               </w:t>
      </w:r>
    </w:p>
    <w:p w14:paraId="29DB2D2E" w14:textId="77777777" w:rsidR="00FC07CE" w:rsidRDefault="00FC07CE" w:rsidP="00B07397">
      <w:pPr>
        <w:tabs>
          <w:tab w:val="left" w:pos="6945"/>
          <w:tab w:val="left" w:pos="7245"/>
        </w:tabs>
      </w:pPr>
    </w:p>
    <w:p w14:paraId="586110F5" w14:textId="77777777" w:rsidR="00FC07CE" w:rsidRDefault="00FC07CE" w:rsidP="00B07397">
      <w:pPr>
        <w:tabs>
          <w:tab w:val="left" w:pos="6945"/>
          <w:tab w:val="left" w:pos="7245"/>
        </w:tabs>
      </w:pPr>
    </w:p>
    <w:p w14:paraId="1ED45947" w14:textId="77777777" w:rsidR="00FC07CE" w:rsidRPr="00B07397" w:rsidRDefault="00FC07CE" w:rsidP="00B07397">
      <w:pPr>
        <w:tabs>
          <w:tab w:val="left" w:pos="6945"/>
          <w:tab w:val="left" w:pos="7245"/>
        </w:tabs>
      </w:pPr>
    </w:p>
    <w:p w14:paraId="5371BD34" w14:textId="77777777" w:rsidR="000C41C9" w:rsidRPr="00B07397" w:rsidRDefault="00AB3548" w:rsidP="000C41C9">
      <w:pPr>
        <w:shd w:val="clear" w:color="auto" w:fill="FFFFFF"/>
        <w:spacing w:after="225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pacing w:val="-15"/>
          <w:sz w:val="40"/>
          <w:szCs w:val="40"/>
          <w:lang w:eastAsia="bg-BG"/>
        </w:rPr>
      </w:pPr>
      <w:r w:rsidRPr="00B07397">
        <w:rPr>
          <w:rFonts w:ascii="Times New Roman" w:eastAsia="Times New Roman" w:hAnsi="Times New Roman" w:cs="Times New Roman"/>
          <w:b/>
          <w:bCs/>
          <w:spacing w:val="-15"/>
          <w:sz w:val="40"/>
          <w:szCs w:val="40"/>
          <w:lang w:eastAsia="bg-BG"/>
        </w:rPr>
        <w:t>П</w:t>
      </w:r>
      <w:r w:rsidR="000C41C9" w:rsidRPr="00B07397">
        <w:rPr>
          <w:rFonts w:ascii="Times New Roman" w:eastAsia="Times New Roman" w:hAnsi="Times New Roman" w:cs="Times New Roman"/>
          <w:b/>
          <w:bCs/>
          <w:spacing w:val="-15"/>
          <w:sz w:val="40"/>
          <w:szCs w:val="40"/>
          <w:lang w:eastAsia="bg-BG"/>
        </w:rPr>
        <w:t xml:space="preserve"> </w:t>
      </w:r>
      <w:r w:rsidRPr="00B07397">
        <w:rPr>
          <w:rFonts w:ascii="Times New Roman" w:eastAsia="Times New Roman" w:hAnsi="Times New Roman" w:cs="Times New Roman"/>
          <w:b/>
          <w:bCs/>
          <w:spacing w:val="-15"/>
          <w:sz w:val="40"/>
          <w:szCs w:val="40"/>
          <w:lang w:eastAsia="bg-BG"/>
        </w:rPr>
        <w:t>Р</w:t>
      </w:r>
      <w:r w:rsidR="000C41C9" w:rsidRPr="00B07397">
        <w:rPr>
          <w:rFonts w:ascii="Times New Roman" w:eastAsia="Times New Roman" w:hAnsi="Times New Roman" w:cs="Times New Roman"/>
          <w:b/>
          <w:bCs/>
          <w:spacing w:val="-15"/>
          <w:sz w:val="40"/>
          <w:szCs w:val="40"/>
          <w:lang w:eastAsia="bg-BG"/>
        </w:rPr>
        <w:t xml:space="preserve"> </w:t>
      </w:r>
      <w:r w:rsidRPr="00B07397">
        <w:rPr>
          <w:rFonts w:ascii="Times New Roman" w:eastAsia="Times New Roman" w:hAnsi="Times New Roman" w:cs="Times New Roman"/>
          <w:b/>
          <w:bCs/>
          <w:spacing w:val="-15"/>
          <w:sz w:val="40"/>
          <w:szCs w:val="40"/>
          <w:lang w:eastAsia="bg-BG"/>
        </w:rPr>
        <w:t>А</w:t>
      </w:r>
      <w:r w:rsidR="000C41C9" w:rsidRPr="00B07397">
        <w:rPr>
          <w:rFonts w:ascii="Times New Roman" w:eastAsia="Times New Roman" w:hAnsi="Times New Roman" w:cs="Times New Roman"/>
          <w:b/>
          <w:bCs/>
          <w:spacing w:val="-15"/>
          <w:sz w:val="40"/>
          <w:szCs w:val="40"/>
          <w:lang w:eastAsia="bg-BG"/>
        </w:rPr>
        <w:t xml:space="preserve"> </w:t>
      </w:r>
      <w:r w:rsidRPr="00B07397">
        <w:rPr>
          <w:rFonts w:ascii="Times New Roman" w:eastAsia="Times New Roman" w:hAnsi="Times New Roman" w:cs="Times New Roman"/>
          <w:b/>
          <w:bCs/>
          <w:spacing w:val="-15"/>
          <w:sz w:val="40"/>
          <w:szCs w:val="40"/>
          <w:lang w:eastAsia="bg-BG"/>
        </w:rPr>
        <w:t>В</w:t>
      </w:r>
      <w:r w:rsidR="000C41C9" w:rsidRPr="00B07397">
        <w:rPr>
          <w:rFonts w:ascii="Times New Roman" w:eastAsia="Times New Roman" w:hAnsi="Times New Roman" w:cs="Times New Roman"/>
          <w:b/>
          <w:bCs/>
          <w:spacing w:val="-15"/>
          <w:sz w:val="40"/>
          <w:szCs w:val="40"/>
          <w:lang w:eastAsia="bg-BG"/>
        </w:rPr>
        <w:t xml:space="preserve"> </w:t>
      </w:r>
      <w:r w:rsidRPr="00B07397">
        <w:rPr>
          <w:rFonts w:ascii="Times New Roman" w:eastAsia="Times New Roman" w:hAnsi="Times New Roman" w:cs="Times New Roman"/>
          <w:b/>
          <w:bCs/>
          <w:spacing w:val="-15"/>
          <w:sz w:val="40"/>
          <w:szCs w:val="40"/>
          <w:lang w:eastAsia="bg-BG"/>
        </w:rPr>
        <w:t>И</w:t>
      </w:r>
      <w:r w:rsidR="000C41C9" w:rsidRPr="00B07397">
        <w:rPr>
          <w:rFonts w:ascii="Times New Roman" w:eastAsia="Times New Roman" w:hAnsi="Times New Roman" w:cs="Times New Roman"/>
          <w:b/>
          <w:bCs/>
          <w:spacing w:val="-15"/>
          <w:sz w:val="40"/>
          <w:szCs w:val="40"/>
          <w:lang w:eastAsia="bg-BG"/>
        </w:rPr>
        <w:t xml:space="preserve"> </w:t>
      </w:r>
      <w:r w:rsidRPr="00B07397">
        <w:rPr>
          <w:rFonts w:ascii="Times New Roman" w:eastAsia="Times New Roman" w:hAnsi="Times New Roman" w:cs="Times New Roman"/>
          <w:b/>
          <w:bCs/>
          <w:spacing w:val="-15"/>
          <w:sz w:val="40"/>
          <w:szCs w:val="40"/>
          <w:lang w:eastAsia="bg-BG"/>
        </w:rPr>
        <w:t>Л</w:t>
      </w:r>
      <w:r w:rsidR="000C41C9" w:rsidRPr="00B07397">
        <w:rPr>
          <w:rFonts w:ascii="Times New Roman" w:eastAsia="Times New Roman" w:hAnsi="Times New Roman" w:cs="Times New Roman"/>
          <w:b/>
          <w:bCs/>
          <w:spacing w:val="-15"/>
          <w:sz w:val="40"/>
          <w:szCs w:val="40"/>
          <w:lang w:eastAsia="bg-BG"/>
        </w:rPr>
        <w:t xml:space="preserve"> </w:t>
      </w:r>
      <w:r w:rsidRPr="00B07397">
        <w:rPr>
          <w:rFonts w:ascii="Times New Roman" w:eastAsia="Times New Roman" w:hAnsi="Times New Roman" w:cs="Times New Roman"/>
          <w:b/>
          <w:bCs/>
          <w:spacing w:val="-15"/>
          <w:sz w:val="40"/>
          <w:szCs w:val="40"/>
          <w:lang w:eastAsia="bg-BG"/>
        </w:rPr>
        <w:t>Н</w:t>
      </w:r>
      <w:r w:rsidR="000C41C9" w:rsidRPr="00B07397">
        <w:rPr>
          <w:rFonts w:ascii="Times New Roman" w:eastAsia="Times New Roman" w:hAnsi="Times New Roman" w:cs="Times New Roman"/>
          <w:b/>
          <w:bCs/>
          <w:spacing w:val="-15"/>
          <w:sz w:val="40"/>
          <w:szCs w:val="40"/>
          <w:lang w:eastAsia="bg-BG"/>
        </w:rPr>
        <w:t xml:space="preserve"> </w:t>
      </w:r>
      <w:r w:rsidRPr="00B07397">
        <w:rPr>
          <w:rFonts w:ascii="Times New Roman" w:eastAsia="Times New Roman" w:hAnsi="Times New Roman" w:cs="Times New Roman"/>
          <w:b/>
          <w:bCs/>
          <w:spacing w:val="-15"/>
          <w:sz w:val="40"/>
          <w:szCs w:val="40"/>
          <w:lang w:eastAsia="bg-BG"/>
        </w:rPr>
        <w:t>И</w:t>
      </w:r>
      <w:r w:rsidR="000C41C9" w:rsidRPr="00B07397">
        <w:rPr>
          <w:rFonts w:ascii="Times New Roman" w:eastAsia="Times New Roman" w:hAnsi="Times New Roman" w:cs="Times New Roman"/>
          <w:b/>
          <w:bCs/>
          <w:spacing w:val="-15"/>
          <w:sz w:val="40"/>
          <w:szCs w:val="40"/>
          <w:lang w:eastAsia="bg-BG"/>
        </w:rPr>
        <w:t xml:space="preserve"> </w:t>
      </w:r>
      <w:r w:rsidRPr="00B07397">
        <w:rPr>
          <w:rFonts w:ascii="Times New Roman" w:eastAsia="Times New Roman" w:hAnsi="Times New Roman" w:cs="Times New Roman"/>
          <w:b/>
          <w:bCs/>
          <w:spacing w:val="-15"/>
          <w:sz w:val="40"/>
          <w:szCs w:val="40"/>
          <w:lang w:eastAsia="bg-BG"/>
        </w:rPr>
        <w:t>К</w:t>
      </w:r>
    </w:p>
    <w:p w14:paraId="4D744783" w14:textId="77777777" w:rsidR="00AB3548" w:rsidRPr="00B07397" w:rsidRDefault="00AB3548" w:rsidP="000C41C9">
      <w:pPr>
        <w:shd w:val="clear" w:color="auto" w:fill="FFFFFF"/>
        <w:spacing w:after="225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pacing w:val="-15"/>
          <w:sz w:val="40"/>
          <w:szCs w:val="40"/>
          <w:lang w:eastAsia="bg-BG"/>
        </w:rPr>
      </w:pPr>
      <w:r w:rsidRPr="00B07397">
        <w:rPr>
          <w:rFonts w:ascii="Times New Roman" w:eastAsia="Times New Roman" w:hAnsi="Times New Roman" w:cs="Times New Roman"/>
          <w:b/>
          <w:bCs/>
          <w:spacing w:val="-15"/>
          <w:sz w:val="40"/>
          <w:szCs w:val="40"/>
          <w:lang w:eastAsia="bg-BG"/>
        </w:rPr>
        <w:t xml:space="preserve"> за финансово подпомагане на изследвания и процедури, свързани с лечение на безплодие на семейства и лица, живеещи на семейни начала с репродуктивни проблеми на територията на Община Камено</w:t>
      </w:r>
    </w:p>
    <w:p w14:paraId="00E83B58" w14:textId="77777777" w:rsidR="00AB3548" w:rsidRPr="00B07397" w:rsidRDefault="00AB3548" w:rsidP="000C41C9">
      <w:pPr>
        <w:shd w:val="clear" w:color="auto" w:fill="FFFFFF"/>
        <w:spacing w:after="225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pacing w:val="-15"/>
          <w:sz w:val="40"/>
          <w:szCs w:val="40"/>
          <w:lang w:eastAsia="bg-BG"/>
        </w:rPr>
      </w:pPr>
    </w:p>
    <w:p w14:paraId="68394EC5" w14:textId="77777777" w:rsidR="00B07397" w:rsidRDefault="00B07397" w:rsidP="000C41C9">
      <w:pPr>
        <w:shd w:val="clear" w:color="auto" w:fill="FFFFFF"/>
        <w:spacing w:after="225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eastAsia="bg-BG"/>
        </w:rPr>
      </w:pPr>
    </w:p>
    <w:p w14:paraId="798FD76C" w14:textId="77777777" w:rsidR="00B07397" w:rsidRDefault="00B07397" w:rsidP="000C41C9">
      <w:pPr>
        <w:shd w:val="clear" w:color="auto" w:fill="FFFFFF"/>
        <w:spacing w:after="225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eastAsia="bg-BG"/>
        </w:rPr>
      </w:pPr>
    </w:p>
    <w:p w14:paraId="1E483935" w14:textId="2DB6C348" w:rsidR="00B07397" w:rsidRDefault="00B07397" w:rsidP="000C41C9">
      <w:pPr>
        <w:shd w:val="clear" w:color="auto" w:fill="FFFFFF"/>
        <w:spacing w:after="225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eastAsia="bg-BG"/>
        </w:rPr>
      </w:pPr>
    </w:p>
    <w:p w14:paraId="576E6783" w14:textId="4185FBEF" w:rsidR="009A1B51" w:rsidRDefault="009A1B51" w:rsidP="000C41C9">
      <w:pPr>
        <w:shd w:val="clear" w:color="auto" w:fill="FFFFFF"/>
        <w:spacing w:after="225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eastAsia="bg-BG"/>
        </w:rPr>
      </w:pPr>
    </w:p>
    <w:p w14:paraId="4C1ED684" w14:textId="561865DC" w:rsidR="009A1B51" w:rsidRDefault="009A1B51" w:rsidP="000C41C9">
      <w:pPr>
        <w:shd w:val="clear" w:color="auto" w:fill="FFFFFF"/>
        <w:spacing w:after="225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eastAsia="bg-BG"/>
        </w:rPr>
      </w:pPr>
    </w:p>
    <w:p w14:paraId="010895F2" w14:textId="416D2368" w:rsidR="009A1B51" w:rsidRDefault="009A1B51" w:rsidP="000C41C9">
      <w:pPr>
        <w:shd w:val="clear" w:color="auto" w:fill="FFFFFF"/>
        <w:spacing w:after="225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eastAsia="bg-BG"/>
        </w:rPr>
      </w:pPr>
    </w:p>
    <w:p w14:paraId="12F412FE" w14:textId="77777777" w:rsidR="009A1B51" w:rsidRDefault="009A1B51" w:rsidP="000C41C9">
      <w:pPr>
        <w:shd w:val="clear" w:color="auto" w:fill="FFFFFF"/>
        <w:spacing w:after="225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eastAsia="bg-BG"/>
        </w:rPr>
      </w:pPr>
    </w:p>
    <w:p w14:paraId="53C75A2E" w14:textId="2745E6CF" w:rsidR="00B07397" w:rsidRPr="009A1B51" w:rsidRDefault="009A1B51" w:rsidP="000C41C9">
      <w:pPr>
        <w:shd w:val="clear" w:color="auto" w:fill="FFFFFF"/>
        <w:spacing w:after="225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/>
          <w:iCs/>
          <w:spacing w:val="-15"/>
          <w:sz w:val="24"/>
          <w:szCs w:val="24"/>
          <w:lang w:eastAsia="bg-BG"/>
        </w:rPr>
      </w:pPr>
      <w:r w:rsidRPr="009A1B51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bg-BG"/>
        </w:rPr>
        <w:t xml:space="preserve">/Приет с Решение по т.5 от Протокол № 32/30.06.2022 г. на Общински съвет- Камено и </w:t>
      </w:r>
      <w:r w:rsidRPr="009A1B51">
        <w:rPr>
          <w:rFonts w:ascii="Times New Roman" w:hAnsi="Times New Roman" w:cs="Times New Roman"/>
          <w:i/>
          <w:iCs/>
          <w:sz w:val="24"/>
          <w:szCs w:val="24"/>
        </w:rPr>
        <w:t>допълнен с Решение по т. 5 от проведеното на 31.07.2025 год. заседание на Общински съвет Камено – Протокол № 21 от 31.07.2025 год.</w:t>
      </w:r>
      <w:r w:rsidR="007C11D2" w:rsidRPr="007C11D2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7C11D2" w:rsidRPr="007C11D2">
        <w:rPr>
          <w:rFonts w:ascii="Times New Roman" w:eastAsia="Times New Roman" w:hAnsi="Times New Roman" w:cs="Times New Roman"/>
          <w:i/>
          <w:sz w:val="24"/>
          <w:szCs w:val="24"/>
        </w:rPr>
        <w:t>на Общински съвет гр. Камено</w:t>
      </w:r>
      <w:r w:rsidRPr="009A1B51">
        <w:rPr>
          <w:rFonts w:ascii="Times New Roman" w:hAnsi="Times New Roman" w:cs="Times New Roman"/>
          <w:i/>
          <w:iCs/>
          <w:sz w:val="24"/>
          <w:szCs w:val="24"/>
        </w:rPr>
        <w:t>/</w:t>
      </w:r>
    </w:p>
    <w:p w14:paraId="0416F579" w14:textId="77777777" w:rsidR="00B07397" w:rsidRDefault="00B07397" w:rsidP="000C41C9">
      <w:pPr>
        <w:shd w:val="clear" w:color="auto" w:fill="FFFFFF"/>
        <w:spacing w:after="225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eastAsia="bg-BG"/>
        </w:rPr>
      </w:pPr>
    </w:p>
    <w:p w14:paraId="43BE473A" w14:textId="77777777" w:rsidR="009A1B51" w:rsidRDefault="00B07397" w:rsidP="009A1B51">
      <w:pPr>
        <w:shd w:val="clear" w:color="auto" w:fill="FFFFFF"/>
        <w:tabs>
          <w:tab w:val="left" w:pos="3540"/>
        </w:tabs>
        <w:spacing w:after="225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pacing w:val="-15"/>
          <w:sz w:val="32"/>
          <w:szCs w:val="32"/>
          <w:lang w:eastAsia="bg-BG"/>
        </w:rPr>
      </w:pPr>
      <w:r w:rsidRPr="00B07397">
        <w:rPr>
          <w:rFonts w:ascii="Times New Roman" w:eastAsia="Times New Roman" w:hAnsi="Times New Roman" w:cs="Times New Roman"/>
          <w:b/>
          <w:bCs/>
          <w:spacing w:val="-15"/>
          <w:sz w:val="32"/>
          <w:szCs w:val="32"/>
          <w:lang w:eastAsia="bg-BG"/>
        </w:rPr>
        <w:t>2022 година</w:t>
      </w:r>
    </w:p>
    <w:p w14:paraId="1AD787F3" w14:textId="778851FD" w:rsidR="00AB3548" w:rsidRPr="000C41C9" w:rsidRDefault="00AB3548" w:rsidP="009A1B51">
      <w:pPr>
        <w:shd w:val="clear" w:color="auto" w:fill="FFFFFF"/>
        <w:tabs>
          <w:tab w:val="left" w:pos="3540"/>
        </w:tabs>
        <w:spacing w:after="225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lastRenderedPageBreak/>
        <w:t>ГЛАВА ПЪРВА</w:t>
      </w:r>
    </w:p>
    <w:p w14:paraId="59872ED2" w14:textId="77777777" w:rsidR="00AB3548" w:rsidRPr="000C41C9" w:rsidRDefault="00AB3548" w:rsidP="000C41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ОБЩИ ПОЛОЖЕНИЯ</w:t>
      </w:r>
    </w:p>
    <w:p w14:paraId="321C1B50" w14:textId="77777777" w:rsidR="00AB3548" w:rsidRPr="000C41C9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14:paraId="7B508A8D" w14:textId="77777777" w:rsidR="00AB3548" w:rsidRPr="000C41C9" w:rsidRDefault="000C41C9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   </w:t>
      </w:r>
      <w:r w:rsidR="00AB3548" w:rsidRPr="00791E7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bg-BG"/>
        </w:rPr>
        <w:t>Чл. 1.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С този правилник се определя реда, условията и процедурата за финансово под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по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магане на  изследвания и процедури, свързани с лечение на безплодие на  семейства и лица, живеещи на семейни начала с репродуктивни проблеми, с постоянен и настоящ адрес на територията на Община Камено със средства, предвидени в бюджета на Община Камено.</w:t>
      </w:r>
    </w:p>
    <w:p w14:paraId="5BE02FCB" w14:textId="77777777" w:rsidR="00AB3548" w:rsidRPr="000C41C9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 </w:t>
      </w:r>
    </w:p>
    <w:p w14:paraId="4296603A" w14:textId="77777777" w:rsidR="00AB3548" w:rsidRPr="000C41C9" w:rsidRDefault="000C41C9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   </w:t>
      </w:r>
      <w:r w:rsidR="00AB3548" w:rsidRPr="00791E7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bg-BG"/>
        </w:rPr>
        <w:t>Чл. 2.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Средствата, предвидени за финансово подпомагане на изследвания и процедури, свързани с лечение на безплодие се гласуват всяка календарна година с бюджета на Общи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на Камено, по предложение на комисията по този правилник.</w:t>
      </w:r>
    </w:p>
    <w:p w14:paraId="1DF676FA" w14:textId="77777777" w:rsidR="00AB3548" w:rsidRPr="000C41C9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 </w:t>
      </w:r>
    </w:p>
    <w:p w14:paraId="133F097F" w14:textId="77777777" w:rsidR="00AB3548" w:rsidRPr="000C41C9" w:rsidRDefault="000C41C9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   </w:t>
      </w:r>
      <w:r w:rsidR="00AB3548" w:rsidRPr="00791E7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bg-BG"/>
        </w:rPr>
        <w:t>Чл. 3. (1).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Със средства, предвидени с бюджета на Община Камено се фи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нан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си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рат лица с доказан стерилитет (мъжки и/или женски фактор), лечим преди всичко с ме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то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ди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те на АРТ, при наличие на следните индикации:</w:t>
      </w:r>
    </w:p>
    <w:p w14:paraId="745C1B36" w14:textId="77777777" w:rsidR="00AB3548" w:rsidRPr="000C41C9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1. Безплодие с неизяснена чрез конвенционалните диагностични методи етиология;</w:t>
      </w:r>
    </w:p>
    <w:p w14:paraId="0C8CCACD" w14:textId="77777777" w:rsidR="00AB3548" w:rsidRPr="000C41C9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2. </w:t>
      </w:r>
      <w:proofErr w:type="spellStart"/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Ендометриоза</w:t>
      </w:r>
      <w:proofErr w:type="spellEnd"/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, засягаща </w:t>
      </w:r>
      <w:proofErr w:type="spellStart"/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аднексите</w:t>
      </w:r>
      <w:proofErr w:type="spellEnd"/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и свързана с безплодието;</w:t>
      </w:r>
    </w:p>
    <w:p w14:paraId="104CC868" w14:textId="77777777" w:rsidR="00AB3548" w:rsidRPr="000C41C9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3. </w:t>
      </w:r>
      <w:proofErr w:type="spellStart"/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Тубарен</w:t>
      </w:r>
      <w:proofErr w:type="spellEnd"/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стерилитет при жената /МКБ-Х: N97.1/, доказан </w:t>
      </w:r>
      <w:proofErr w:type="spellStart"/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лапароскопски</w:t>
      </w:r>
      <w:proofErr w:type="spellEnd"/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чрез общоприетите начини за поставяне на диагнозата „</w:t>
      </w:r>
      <w:proofErr w:type="spellStart"/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тубарен</w:t>
      </w:r>
      <w:proofErr w:type="spellEnd"/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стерилитет” – </w:t>
      </w:r>
      <w:proofErr w:type="spellStart"/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лапароскопия</w:t>
      </w:r>
      <w:proofErr w:type="spellEnd"/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, </w:t>
      </w:r>
      <w:proofErr w:type="spellStart"/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лапаротомия</w:t>
      </w:r>
      <w:proofErr w:type="spellEnd"/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или </w:t>
      </w:r>
      <w:proofErr w:type="spellStart"/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хистеросалпинго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гра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фия</w:t>
      </w:r>
      <w:proofErr w:type="spellEnd"/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:</w:t>
      </w:r>
    </w:p>
    <w:p w14:paraId="6CB0FE84" w14:textId="77777777" w:rsidR="00AB3548" w:rsidRPr="000C41C9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- липса на маточни тръби двустранно (оперативно отстранени),</w:t>
      </w:r>
    </w:p>
    <w:p w14:paraId="5D210BC2" w14:textId="77777777" w:rsidR="00AB3548" w:rsidRPr="000C41C9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- едностранна липса с </w:t>
      </w:r>
      <w:proofErr w:type="spellStart"/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контралатериална</w:t>
      </w:r>
      <w:proofErr w:type="spellEnd"/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непроходимост или </w:t>
      </w:r>
      <w:proofErr w:type="spellStart"/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стеноза</w:t>
      </w:r>
      <w:proofErr w:type="spellEnd"/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,</w:t>
      </w:r>
    </w:p>
    <w:p w14:paraId="57CCEA6A" w14:textId="77777777" w:rsidR="00AB3548" w:rsidRPr="000C41C9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- двустранна непроходимост на маточните тръби (</w:t>
      </w:r>
      <w:proofErr w:type="spellStart"/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вкл.след</w:t>
      </w:r>
      <w:proofErr w:type="spellEnd"/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стерилизация),</w:t>
      </w:r>
    </w:p>
    <w:p w14:paraId="6B49D5A6" w14:textId="77777777" w:rsidR="00AB3548" w:rsidRPr="000C41C9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- едностранна непроходимост с </w:t>
      </w:r>
      <w:proofErr w:type="spellStart"/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контралатериална</w:t>
      </w:r>
      <w:proofErr w:type="spellEnd"/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</w:t>
      </w:r>
      <w:proofErr w:type="spellStart"/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стеноза</w:t>
      </w:r>
      <w:proofErr w:type="spellEnd"/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,</w:t>
      </w:r>
    </w:p>
    <w:p w14:paraId="0A9625CA" w14:textId="77777777" w:rsidR="00AB3548" w:rsidRPr="000C41C9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- двустранна </w:t>
      </w:r>
      <w:proofErr w:type="spellStart"/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интерстициална</w:t>
      </w:r>
      <w:proofErr w:type="spellEnd"/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или </w:t>
      </w:r>
      <w:proofErr w:type="spellStart"/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истмична</w:t>
      </w:r>
      <w:proofErr w:type="spellEnd"/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</w:t>
      </w:r>
      <w:proofErr w:type="spellStart"/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стеноза</w:t>
      </w:r>
      <w:proofErr w:type="spellEnd"/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,</w:t>
      </w:r>
    </w:p>
    <w:p w14:paraId="3D3459D3" w14:textId="77777777" w:rsidR="00AB3548" w:rsidRPr="000C41C9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- състояние след пластика на маточни тръби,  най-малко 12 месеца след пластика, при положение, че не е настъпвала </w:t>
      </w:r>
      <w:proofErr w:type="spellStart"/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вътрематочна</w:t>
      </w:r>
      <w:proofErr w:type="spellEnd"/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бременност.</w:t>
      </w:r>
    </w:p>
    <w:p w14:paraId="1C66CA46" w14:textId="77777777" w:rsidR="00AB3548" w:rsidRPr="000C41C9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4. Стерилитет при жената, свързан с липсата на овулация </w:t>
      </w:r>
      <w:proofErr w:type="spellStart"/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пораци</w:t>
      </w:r>
      <w:proofErr w:type="spellEnd"/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LUFS;</w:t>
      </w:r>
    </w:p>
    <w:p w14:paraId="2E6A9202" w14:textId="77777777" w:rsidR="00AB3548" w:rsidRPr="000C41C9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5. Стерилитет, свързан с мъжки фактор (МКБ-Х: N97.4).</w:t>
      </w:r>
    </w:p>
    <w:p w14:paraId="49702181" w14:textId="77777777" w:rsidR="00AB3548" w:rsidRPr="000C41C9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 </w:t>
      </w:r>
    </w:p>
    <w:p w14:paraId="6DC23657" w14:textId="77777777" w:rsidR="00AB3548" w:rsidRPr="000C41C9" w:rsidRDefault="000C41C9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   </w:t>
      </w:r>
      <w:r w:rsidR="00AB3548" w:rsidRPr="00791E7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bg-BG"/>
        </w:rPr>
        <w:t>(2).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 Със средства, предвидени с бюджета на Община Камено се финансират:</w:t>
      </w:r>
    </w:p>
    <w:p w14:paraId="4EAB97B3" w14:textId="77777777" w:rsidR="00AB3548" w:rsidRPr="000C41C9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1.АРТ процедури, със собствен и/или донорски генетичен материал, както и всички предшестващи, съпътстващи и последващи процедурите лекарствени препарати (включително и </w:t>
      </w:r>
      <w:proofErr w:type="spellStart"/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имуномодулаторите</w:t>
      </w:r>
      <w:proofErr w:type="spellEnd"/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), описани в медицинската документация;</w:t>
      </w:r>
    </w:p>
    <w:p w14:paraId="27E77DAE" w14:textId="77777777" w:rsidR="00AB3548" w:rsidRPr="000C41C9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2.Медицински процедури, манипулации и операции при жената; изследвания (включително: имуноло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гич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ни и генетични) и биопсии (вклю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чи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тел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но и имуноло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гич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ните) при жената и/или при мъжа - предшестващи, съпътстващи и последващи АРТ проце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ду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рите;</w:t>
      </w:r>
    </w:p>
    <w:p w14:paraId="76CD32E8" w14:textId="77777777" w:rsidR="00AB3548" w:rsidRPr="000C41C9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3.Лекарствени продукти (предшестващи, съпътстващи и последващи АРТ проце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ду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рите), назначени от лекуващия лекар на рецептурна бланка.</w:t>
      </w:r>
    </w:p>
    <w:p w14:paraId="3926DF0D" w14:textId="77777777" w:rsidR="00AB3548" w:rsidRPr="000C41C9" w:rsidRDefault="000C41C9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   </w:t>
      </w:r>
      <w:r w:rsidR="00AB3548" w:rsidRPr="00791E7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bg-BG"/>
        </w:rPr>
        <w:t>(3).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Кандидатстването за финансово подпомагане на изследвания и процедури, свъ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р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за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ни с лечение на безплодието на семейства и лица, живеещи на семейни начала с репродуктивни проблеми, ж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и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ву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щи на територията на Община Камено, със средства, предвидени в Правилника е за един опит в рамките на текущата година и не ограничава правото и възможността за кан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дидатстване за финансиране от „</w:t>
      </w:r>
      <w:r w:rsidR="00BC5768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Ц</w:t>
      </w:r>
      <w:r w:rsidR="00BC576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ентър 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за асистирана репродукция” (при по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ло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жение, че не се финансира една и съща процедура).</w:t>
      </w:r>
    </w:p>
    <w:p w14:paraId="2347B770" w14:textId="77777777" w:rsidR="00AB3548" w:rsidRPr="000C41C9" w:rsidRDefault="000C41C9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791E7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bg-BG"/>
        </w:rPr>
        <w:lastRenderedPageBreak/>
        <w:t xml:space="preserve">    </w:t>
      </w:r>
      <w:r w:rsidR="00AB3548" w:rsidRPr="00791E7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bg-BG"/>
        </w:rPr>
        <w:t>(4).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Средствата, отпуснати на семействата и лицата, живеещи на семейни начала, за фи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нан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сово подпомагане, са в размер до 2000 лв. (две хиляди лева) на заявител, като кандидатства само един от партньорите.</w:t>
      </w:r>
    </w:p>
    <w:p w14:paraId="115502A1" w14:textId="77777777" w:rsidR="00AB3548" w:rsidRPr="000C41C9" w:rsidRDefault="000C41C9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791E7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bg-BG"/>
        </w:rPr>
        <w:t xml:space="preserve">    </w:t>
      </w:r>
      <w:r w:rsidR="00AB3548" w:rsidRPr="00791E7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bg-BG"/>
        </w:rPr>
        <w:t>(5).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Лекарствените продукти, финансирани със средства по този правилник, следва да отговарят на изискванията на Закона за лекарствените продукти в хуманната медицина.</w:t>
      </w:r>
    </w:p>
    <w:p w14:paraId="0552A426" w14:textId="77777777" w:rsidR="00AB3548" w:rsidRPr="000C41C9" w:rsidRDefault="000C41C9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   </w:t>
      </w:r>
      <w:r w:rsidR="00AB3548" w:rsidRPr="00791E7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bg-BG"/>
        </w:rPr>
        <w:t>(6)</w:t>
      </w:r>
      <w:r w:rsidR="00791E7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bg-BG"/>
        </w:rPr>
        <w:t xml:space="preserve">. 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Неусвоената  част от одобрената на заявител сума, се прехвърля в следващите до две бюджетни години на съответното лице. През този период заявителя  (семействата и лицата, живеещи на семейни начала) няма право на кандидатстване за ново финансиране по реда на настоящия Правилник</w:t>
      </w:r>
    </w:p>
    <w:p w14:paraId="4E6FE81F" w14:textId="77777777" w:rsidR="00AB3548" w:rsidRPr="000C41C9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 </w:t>
      </w:r>
    </w:p>
    <w:p w14:paraId="3628CE72" w14:textId="77777777" w:rsidR="00AB3548" w:rsidRPr="000661AC" w:rsidRDefault="00AB3548" w:rsidP="000C41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g-BG"/>
        </w:rPr>
      </w:pPr>
      <w:r w:rsidRPr="000661A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bg-BG"/>
        </w:rPr>
        <w:t>ГЛАВА ВТОРА</w:t>
      </w:r>
    </w:p>
    <w:p w14:paraId="5684B571" w14:textId="77777777" w:rsidR="00AB3548" w:rsidRPr="000661AC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g-BG"/>
        </w:rPr>
      </w:pPr>
      <w:r w:rsidRPr="000661A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bg-BG"/>
        </w:rPr>
        <w:t>КРИТЕРИИ ЗА ФИНАНСОВО ПОДПОМАГАНЕ НА НУЖДАЕЩИ СЕ ЗА ИЗ</w:t>
      </w:r>
      <w:r w:rsidRPr="000661A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bg-BG"/>
        </w:rPr>
        <w:softHyphen/>
        <w:t>ВЪР</w:t>
      </w:r>
      <w:r w:rsidRPr="000661A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bg-BG"/>
        </w:rPr>
        <w:softHyphen/>
        <w:t>ШВАНЕ НА ДЕЙНОСТИ ПО АСИСТИРАНА РЕПРОДУКЦИЯ ПРИ ЛИЦА С БЕЗПЛОДИЕ, ЛЕЧИМО ПРЕДИ ВСИЧКО С МЕТОДИТЕ НА АРТ. ДОКУ</w:t>
      </w:r>
      <w:r w:rsidRPr="000661A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bg-BG"/>
        </w:rPr>
        <w:softHyphen/>
        <w:t>МЕН</w:t>
      </w:r>
      <w:r w:rsidRPr="000661A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bg-BG"/>
        </w:rPr>
        <w:softHyphen/>
        <w:t>ТИ, ДОКАЗВАЩИ НЕОБХОДИМОСТ ОТ ЛЕЧЕНИЕ С АРТ ПРОЦЕДУРИ.</w:t>
      </w:r>
    </w:p>
    <w:p w14:paraId="3C319B93" w14:textId="77777777" w:rsidR="00AB3548" w:rsidRPr="000661AC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g-BG"/>
        </w:rPr>
      </w:pPr>
      <w:r w:rsidRPr="000661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g-BG"/>
        </w:rPr>
        <w:t> </w:t>
      </w:r>
    </w:p>
    <w:p w14:paraId="562A22FA" w14:textId="77777777" w:rsidR="00AB3548" w:rsidRPr="000C41C9" w:rsidRDefault="00791E7D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   </w:t>
      </w:r>
      <w:r w:rsidR="00AB3548" w:rsidRPr="00791E7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bg-BG"/>
        </w:rPr>
        <w:t>Чл. 4.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Кандидатите трябва да отговарят на следните критерии за финансово подпомага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не за извършване на дейности по асистирана репродукция при лица с безплодие, ле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чи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мо преди всичко с методите на АРТ:</w:t>
      </w:r>
    </w:p>
    <w:p w14:paraId="298CC316" w14:textId="77777777" w:rsidR="00AB3548" w:rsidRPr="000C41C9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1. Да са само български граждани, притежаващи постоянен и настоящ адрес на терито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ри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я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та на  Община Камено през последните три години. При двойките във фак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ти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ческо съжителство и при семействата на това условие следва да отговаря поне единият от кандидатите;</w:t>
      </w:r>
    </w:p>
    <w:p w14:paraId="1824FCE9" w14:textId="77777777" w:rsidR="00AB3548" w:rsidRPr="000C41C9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2. Да нямат задължения към Община Камено и данъчни задължения към дър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жа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вата;</w:t>
      </w:r>
    </w:p>
    <w:p w14:paraId="5E0728EB" w14:textId="77777777" w:rsidR="00AB3548" w:rsidRPr="000C41C9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3. Да са здравно осигурени;</w:t>
      </w:r>
    </w:p>
    <w:p w14:paraId="53B9BB00" w14:textId="77777777" w:rsidR="00AB3548" w:rsidRPr="000C41C9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4. Да няма поставени под запрещение или криминално проявени лица;</w:t>
      </w:r>
    </w:p>
    <w:p w14:paraId="1747E3F7" w14:textId="77777777" w:rsidR="00AB3548" w:rsidRPr="000C41C9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5. Да са семейства или лица живеещи на семейни начала, което се удостоверява с копие от удостоверение за сключен граждански брак или при двойките, които са във факти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 xml:space="preserve">ческо съжителство с </w:t>
      </w:r>
      <w:r w:rsidRPr="00B07397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декларация (Приложение № 2);</w:t>
      </w:r>
    </w:p>
    <w:p w14:paraId="3C0142F6" w14:textId="77777777" w:rsidR="00AB3548" w:rsidRPr="000C41C9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6. Да е налице доказан стерилитет, не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за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ви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симо с женски и/или с мъжки фактор. Удостоверяването се извършва с меди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цин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ски документи: етапни епикризи/епикризи, меди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цински картони, служебни бележ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ки/удосто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ве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ре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ния от клиниките, с отразяване факта на лечението на пациента при тях и извършените манипулации. При нужда комисията може да изисква и допъл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ни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телни документи и данни от медицинските заведения, както и да извършва проверки и запитвания;</w:t>
      </w:r>
    </w:p>
    <w:p w14:paraId="1772B51B" w14:textId="77777777" w:rsidR="00AB3548" w:rsidRPr="000C41C9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7. Всеки от кандидатите да е завършил минимум средно образование;</w:t>
      </w:r>
    </w:p>
    <w:p w14:paraId="269A8934" w14:textId="77777777" w:rsidR="00AB3548" w:rsidRPr="000C41C9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8. Възрастта на жените, кандидатстващи за финансиране по програмата, да съответства на Наредба № 28 на Министерството на здравеопазването;</w:t>
      </w:r>
    </w:p>
    <w:p w14:paraId="118E52CE" w14:textId="77777777" w:rsidR="00AB3548" w:rsidRPr="000C41C9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9.  </w:t>
      </w:r>
      <w:r w:rsidRPr="00791E7D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bg-BG"/>
        </w:rPr>
        <w:t>При поредно кандидатстване се подават следните документи: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</w:t>
      </w:r>
      <w:r w:rsidRPr="00B07397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Заявление по образец, Декларация за липса на промяна в обстоятелствата по образец, медицинска документация - етапна епикриза/епикриза, удостоверения и др., Удостоверения от ТД на НАП за непрекъснати здравноосигурителни права, Удостоверения за липса на задължения към държавата, Уведомления за издаване на Удостоверение за наличие/липса на задължения към Община Камено.</w:t>
      </w:r>
    </w:p>
    <w:p w14:paraId="1C0B642F" w14:textId="77777777" w:rsidR="00AB3548" w:rsidRPr="000C41C9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 </w:t>
      </w:r>
    </w:p>
    <w:p w14:paraId="7C0F0D27" w14:textId="77777777" w:rsidR="00AB3548" w:rsidRPr="000C41C9" w:rsidRDefault="000C41C9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   </w:t>
      </w:r>
      <w:r w:rsidR="00C07414" w:rsidRPr="00791E7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bg-BG"/>
        </w:rPr>
        <w:t>Чл. 5</w:t>
      </w:r>
      <w:r w:rsidR="00791E7D" w:rsidRPr="00791E7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bg-BG"/>
        </w:rPr>
        <w:t>.</w:t>
      </w:r>
      <w:r w:rsidR="00C07414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Кандидатстването за финансово подпомагане на изследвания и процедури, свър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за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 xml:space="preserve">ни с лечението на безплодие на семейства и лица, живеещи на семейни начала с репродуктивни проблеми, живущи на територията на Община Камено, със средства предвидени в Бюджета на 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lastRenderedPageBreak/>
        <w:t>Об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щи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ната, е за един опит в рамките на текущата година и не ограничава правото и въз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мож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ността за кандидатстване за финансово подпомагане от „</w:t>
      </w:r>
      <w:r w:rsidR="004E5952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Център 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за асис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тирана репродукция".   </w:t>
      </w:r>
    </w:p>
    <w:p w14:paraId="68788634" w14:textId="77777777" w:rsidR="00AB3548" w:rsidRPr="000C41C9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 </w:t>
      </w:r>
    </w:p>
    <w:p w14:paraId="72C16E9A" w14:textId="77777777" w:rsidR="00AB3548" w:rsidRPr="000661AC" w:rsidRDefault="00AB3548" w:rsidP="000C41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g-BG"/>
        </w:rPr>
      </w:pPr>
      <w:r w:rsidRPr="000661A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bg-BG"/>
        </w:rPr>
        <w:t>ГЛАВА ТРЕТА</w:t>
      </w:r>
    </w:p>
    <w:p w14:paraId="01BCF180" w14:textId="77777777" w:rsidR="00AB3548" w:rsidRPr="000661AC" w:rsidRDefault="00AB3548" w:rsidP="000C41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g-BG"/>
        </w:rPr>
      </w:pPr>
      <w:r w:rsidRPr="000661A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bg-BG"/>
        </w:rPr>
        <w:t>ПРОЦЕДУРА ЗА ФИНАНСОВО ПОДПОМАГАНЕ</w:t>
      </w:r>
    </w:p>
    <w:p w14:paraId="4889702D" w14:textId="77777777" w:rsidR="00AB3548" w:rsidRPr="000C41C9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 </w:t>
      </w:r>
    </w:p>
    <w:p w14:paraId="5BA13C6D" w14:textId="77777777" w:rsidR="00AB3548" w:rsidRPr="000C41C9" w:rsidRDefault="000C41C9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   </w:t>
      </w:r>
      <w:r w:rsidR="00AB3548" w:rsidRPr="00791E7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bg-BG"/>
        </w:rPr>
        <w:t>Чл. 6.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Входираните искания за финансово подпомагане на процедурите по този пра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вил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ник се разглеждат и одобряват от комисия, назначена със заповед на кмета на Общи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на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та.</w:t>
      </w:r>
    </w:p>
    <w:p w14:paraId="5397F66A" w14:textId="77777777" w:rsidR="00AB3548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Председателят на комисията е пред</w:t>
      </w:r>
      <w:r w:rsid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седателя на Постоянната комисия по здравеопазване, социални дейности и екология към Общински Камено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, а заместник – предсе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да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 xml:space="preserve">тел е </w:t>
      </w:r>
      <w:r w:rsid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представител на дейност „Социални услуги и подпомагане“ към Община Камено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. Комисията да е в състав от 7 члена, от които 3 пре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д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ставители на общинска администрация и 4 общински съветници, избрани от Общински съвет</w:t>
      </w:r>
      <w:r w:rsidR="00122A9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Камено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.</w:t>
      </w:r>
    </w:p>
    <w:p w14:paraId="07D53207" w14:textId="77777777" w:rsidR="004E5952" w:rsidRPr="000C41C9" w:rsidRDefault="004E5952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</w:p>
    <w:p w14:paraId="18ECF124" w14:textId="77777777" w:rsidR="00AB3548" w:rsidRPr="000C41C9" w:rsidRDefault="004E5952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bg-BG"/>
        </w:rPr>
        <w:t xml:space="preserve">    Ч</w:t>
      </w:r>
      <w:r w:rsidR="00122A98" w:rsidRPr="004E5952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bg-BG"/>
        </w:rPr>
        <w:t>л. 6а</w:t>
      </w:r>
      <w:r w:rsidR="00122A9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Заявителните документи се разглеждат по реда на тяхното постъпване, като предимство имат кандидати, които не са ползвали средства за финансово подпомагане на процедури „ин витро” от Бюджета на Община </w:t>
      </w:r>
      <w:r w:rsidR="00122A9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Камено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.</w:t>
      </w:r>
    </w:p>
    <w:p w14:paraId="54EBA734" w14:textId="77777777" w:rsidR="00AB3548" w:rsidRPr="000C41C9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 </w:t>
      </w:r>
    </w:p>
    <w:p w14:paraId="6F7A4769" w14:textId="77777777" w:rsidR="00AB3548" w:rsidRPr="000C41C9" w:rsidRDefault="000C41C9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   </w:t>
      </w:r>
      <w:r w:rsidRPr="00791E7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bg-BG"/>
        </w:rPr>
        <w:t>Чл.</w:t>
      </w:r>
      <w:r w:rsidR="00AB3548" w:rsidRPr="00791E7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bg-BG"/>
        </w:rPr>
        <w:t>7.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Комисията по този правилник осъществява следните функции в изпълнение на правомощията си :</w:t>
      </w:r>
    </w:p>
    <w:p w14:paraId="411278F6" w14:textId="77777777" w:rsidR="00AB3548" w:rsidRPr="000C41C9" w:rsidRDefault="00122A9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1. 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Разглежда и одобрява искания, както и изготвя предложения до </w:t>
      </w:r>
      <w:r w:rsidR="00305D16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О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бщински съвет</w:t>
      </w:r>
      <w:r w:rsidR="00305D16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- Камено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за финансово под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по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магане на български граждани (семейства и лица, живеещи на семейни начала), жи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ву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 xml:space="preserve">щи на територията на Община 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Камено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, за извършване на дейности по асис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ти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рана репродукция при безплодие;</w:t>
      </w:r>
    </w:p>
    <w:p w14:paraId="7CB74BE8" w14:textId="77777777" w:rsidR="00AB3548" w:rsidRPr="000C41C9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2. Дава методически указания относно процедурите по отпускане и разходване на фи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на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н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 xml:space="preserve">совите средства по програмата за асистирана репродукция на Община </w:t>
      </w:r>
      <w:r w:rsidR="00122A9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Камено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;</w:t>
      </w:r>
    </w:p>
    <w:p w14:paraId="1EE7FB9E" w14:textId="77777777" w:rsidR="00AB3548" w:rsidRPr="000C41C9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3. Осъществява контрол за спазване на критериите и условията за придобиване на права за ползване на средствата за извършване на дейности по асистирана репродукция.</w:t>
      </w:r>
    </w:p>
    <w:p w14:paraId="44ACAB73" w14:textId="77777777" w:rsidR="00AB3548" w:rsidRPr="000C41C9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 </w:t>
      </w:r>
    </w:p>
    <w:p w14:paraId="2F3A2675" w14:textId="77777777" w:rsidR="00AB3548" w:rsidRPr="000C41C9" w:rsidRDefault="000C41C9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   </w:t>
      </w:r>
      <w:r w:rsidR="00AB3548" w:rsidRPr="00791E7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bg-BG"/>
        </w:rPr>
        <w:t>Чл. 8.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Комисията обявява критериите, реда, срока и мястото за прием на документи  на сайта на Община  </w:t>
      </w:r>
      <w:r w:rsidR="00122A9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Камено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.</w:t>
      </w:r>
    </w:p>
    <w:p w14:paraId="64E21B83" w14:textId="77777777" w:rsidR="00AB3548" w:rsidRPr="000C41C9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 </w:t>
      </w:r>
    </w:p>
    <w:p w14:paraId="51465598" w14:textId="77777777" w:rsidR="00AB3548" w:rsidRPr="000C41C9" w:rsidRDefault="000C41C9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   </w:t>
      </w:r>
      <w:r w:rsidR="00AB3548" w:rsidRPr="00791E7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bg-BG"/>
        </w:rPr>
        <w:t>Чл. 9.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Председателят на комисията обявява в сайта на Община </w:t>
      </w:r>
      <w:r w:rsidR="00122A9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Камено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часа, мя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стото и графика на заседанията на комисията. Срокът за обявяване на първото засе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да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ние не следва да бъде по-голям от един месец от изтичане на срока за прием на до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ку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мен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ти.</w:t>
      </w:r>
    </w:p>
    <w:p w14:paraId="124E7C5E" w14:textId="77777777" w:rsidR="00AB3548" w:rsidRPr="000C41C9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 </w:t>
      </w:r>
    </w:p>
    <w:p w14:paraId="6805D4F3" w14:textId="77777777" w:rsidR="00AB3548" w:rsidRPr="000C41C9" w:rsidRDefault="000C41C9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   </w:t>
      </w:r>
      <w:r w:rsidR="00AB3548" w:rsidRPr="00791E7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bg-BG"/>
        </w:rPr>
        <w:t>Чл. 10. (1).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3аседанията на комисията във връзка с финансовото подпомагане на изслед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ва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ния и процедури, свързани с лечение на безплодие са редовни при присъствие на повече от половината от нейните членове.</w:t>
      </w:r>
    </w:p>
    <w:p w14:paraId="42C74DF6" w14:textId="77777777" w:rsidR="00AB3548" w:rsidRPr="000C41C9" w:rsidRDefault="000C41C9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791E7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bg-BG"/>
        </w:rPr>
        <w:t xml:space="preserve">    </w:t>
      </w:r>
      <w:r w:rsidR="00AB3548" w:rsidRPr="00791E7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bg-BG"/>
        </w:rPr>
        <w:t>(2).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3аседанията на комисията са закрити.</w:t>
      </w:r>
    </w:p>
    <w:p w14:paraId="7306AE7B" w14:textId="77777777" w:rsidR="00AB3548" w:rsidRPr="000C41C9" w:rsidRDefault="000C41C9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   </w:t>
      </w:r>
      <w:r w:rsidR="00AB3548" w:rsidRPr="00791E7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bg-BG"/>
        </w:rPr>
        <w:t>(З).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Решенията за одобряване на кандидатите за финансово подпомагане се вземат с обикновено мнозинство от присъстващите, при явно гласуване.</w:t>
      </w:r>
    </w:p>
    <w:p w14:paraId="626095E6" w14:textId="77777777" w:rsidR="00AB3548" w:rsidRPr="000C41C9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 </w:t>
      </w:r>
    </w:p>
    <w:p w14:paraId="2E638414" w14:textId="77777777" w:rsidR="00AB3548" w:rsidRPr="000C41C9" w:rsidRDefault="000C41C9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791E7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bg-BG"/>
        </w:rPr>
        <w:t xml:space="preserve">    </w:t>
      </w:r>
      <w:r w:rsidR="00122A98" w:rsidRPr="00791E7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bg-BG"/>
        </w:rPr>
        <w:t>Чл. 11. (1)</w:t>
      </w:r>
      <w:r w:rsidR="00122A9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С цел подпомагане дей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ност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та на комисията, с право на съвещателен глас в заседанията й, могат да участват и се допускат представители на юридически лица с нестопанска цел, защитаващи правата на пациентите в областта на репродуктивното здраве.</w:t>
      </w:r>
    </w:p>
    <w:p w14:paraId="3ACEBFD8" w14:textId="77777777" w:rsidR="00AB3548" w:rsidRPr="000C41C9" w:rsidRDefault="000C41C9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lastRenderedPageBreak/>
        <w:t xml:space="preserve">    </w:t>
      </w:r>
      <w:r w:rsidR="00AB3548" w:rsidRPr="00791E7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bg-BG"/>
        </w:rPr>
        <w:t>(2).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По преценка и при необходимост, в работата на комисията могат да участват и ве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щи лица - медицински специалисти, с призната специалност „акушерство и гинеколо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гия" и по възможност с допълнителна квалификация или опит в областта на асистира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на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та репродукция или стерилитета. При необходимост могат да участват и се допускат и други специалисти по конкретни случаи.</w:t>
      </w:r>
    </w:p>
    <w:p w14:paraId="28A28D5F" w14:textId="77777777" w:rsidR="00AB3548" w:rsidRPr="000C41C9" w:rsidRDefault="000C41C9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   </w:t>
      </w:r>
      <w:r w:rsidR="00AB3548" w:rsidRPr="00791E7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bg-BG"/>
        </w:rPr>
        <w:t>(3).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Средствата, необходими за възнаграждения на лицата по ал. 2, се осигуряват от Бюджета на Община </w:t>
      </w:r>
      <w:r w:rsidR="00122A9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Камено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.</w:t>
      </w:r>
    </w:p>
    <w:p w14:paraId="7F164F6C" w14:textId="77777777" w:rsidR="00AB3548" w:rsidRPr="000C41C9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 </w:t>
      </w:r>
    </w:p>
    <w:p w14:paraId="15F1E13E" w14:textId="77777777" w:rsidR="00AB3548" w:rsidRPr="000C41C9" w:rsidRDefault="000C41C9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   </w:t>
      </w:r>
      <w:r w:rsidR="00AB3548" w:rsidRPr="00791E7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bg-BG"/>
        </w:rPr>
        <w:t>Чл. 12. (1).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   За всеки от кандидатите се изготвя преписка по заявленията, включени в дневния ред на заседанието.</w:t>
      </w:r>
    </w:p>
    <w:p w14:paraId="7B5AB680" w14:textId="77777777" w:rsidR="00AB3548" w:rsidRPr="000C41C9" w:rsidRDefault="000C41C9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   </w:t>
      </w:r>
      <w:r w:rsidR="00AB3548" w:rsidRPr="00791E7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bg-BG"/>
        </w:rPr>
        <w:t>(2).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Преписката се изготвя и представя на комисията от </w:t>
      </w:r>
      <w:proofErr w:type="spellStart"/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нейн</w:t>
      </w:r>
      <w:proofErr w:type="spellEnd"/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член, определен от Предсе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да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теля на комисията.</w:t>
      </w:r>
    </w:p>
    <w:p w14:paraId="6218486E" w14:textId="77777777" w:rsidR="00AB3548" w:rsidRPr="000C41C9" w:rsidRDefault="000C41C9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   </w:t>
      </w:r>
      <w:r w:rsidR="00AB3548" w:rsidRPr="00791E7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bg-BG"/>
        </w:rPr>
        <w:t>(3).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Заявлението по ал. 1 се изготвя по </w:t>
      </w:r>
      <w:r w:rsidR="00AB3548" w:rsidRPr="00B07397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Приложение № 1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и се придружава от:</w:t>
      </w:r>
    </w:p>
    <w:p w14:paraId="589F8E95" w14:textId="77777777" w:rsidR="00AB3548" w:rsidRPr="000C41C9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1. Копие на лична карта, заверено от заявителя с гриф „вярно с оригинала”;</w:t>
      </w:r>
    </w:p>
    <w:p w14:paraId="7C2DD62C" w14:textId="77777777" w:rsidR="00AB3548" w:rsidRPr="000C41C9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2. Декларация, удостоверяваща липсата на кръвно родство по права линия и по съреб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ре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 xml:space="preserve">на линия до четвърта степен между заявителката и нейния партньор по </w:t>
      </w:r>
      <w:r w:rsidRPr="00B07397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Приложение № 4;</w:t>
      </w:r>
    </w:p>
    <w:p w14:paraId="057E5358" w14:textId="77777777" w:rsidR="00AB3548" w:rsidRPr="000C41C9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3. Декларация от съпруга (партньора) на заявителката, че не е поставен под запрещение по </w:t>
      </w:r>
      <w:r w:rsidRPr="00B07397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Приложение № 3;</w:t>
      </w:r>
    </w:p>
    <w:p w14:paraId="5A500619" w14:textId="77777777" w:rsidR="00AB3548" w:rsidRPr="000C41C9" w:rsidRDefault="00122A9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4. 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Документи, издадени от съответния компетентен орган, удостоверяващи обстоятелствата във връзка с чл. 4, т. 2 и т. 3. Удостоверенията за наличие/липса на задължения към Община </w:t>
      </w:r>
      <w:r w:rsidR="00305D16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Камено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се прилагат служебно към преписката на заявителя;</w:t>
      </w:r>
    </w:p>
    <w:p w14:paraId="4B06D096" w14:textId="77777777" w:rsidR="00AB3548" w:rsidRPr="000C41C9" w:rsidRDefault="00122A9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5. 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Медицинска документация, удостоверяваща наличие на индикации, като например:</w:t>
      </w:r>
    </w:p>
    <w:p w14:paraId="5F7CECB9" w14:textId="77777777" w:rsidR="00AB3548" w:rsidRPr="000C41C9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- етапни епикризи/епикризи, служебни бележ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ки/удосто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ве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ре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ния от лечебните заведения и др.;</w:t>
      </w:r>
    </w:p>
    <w:p w14:paraId="56925411" w14:textId="77777777" w:rsidR="00AB3548" w:rsidRPr="000C41C9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- документи за извършване на един или повече от следните методи: ХСГ, и/или </w:t>
      </w:r>
      <w:proofErr w:type="spellStart"/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лапа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рос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ко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пия</w:t>
      </w:r>
      <w:proofErr w:type="spellEnd"/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, и/или </w:t>
      </w:r>
      <w:proofErr w:type="spellStart"/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лапаротомия</w:t>
      </w:r>
      <w:proofErr w:type="spellEnd"/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, като ехографското изследване не е доказателствен метод;</w:t>
      </w:r>
    </w:p>
    <w:p w14:paraId="46AFE85E" w14:textId="77777777" w:rsidR="00AB3548" w:rsidRPr="000C41C9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- документи за извършване на два или повече </w:t>
      </w:r>
      <w:proofErr w:type="spellStart"/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спермални</w:t>
      </w:r>
      <w:proofErr w:type="spellEnd"/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анализа, последният от  които  е извършен преди не повече от 6 месеца преди подаване на заявлението. Ползват се критериите на Световната здравна организация (СЗО) за </w:t>
      </w:r>
      <w:proofErr w:type="spellStart"/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нормоспермия</w:t>
      </w:r>
      <w:proofErr w:type="spellEnd"/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, като е же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ла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телно поне едно от изследванията да е с морфология, оценена по критериите на Крюгер.</w:t>
      </w:r>
    </w:p>
    <w:p w14:paraId="65722FF8" w14:textId="77777777" w:rsidR="00AB3548" w:rsidRPr="000C41C9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- при липса на овулация поради LUFS, документи относно поне два цикъла с ехо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граф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ски разчитания и снимки;</w:t>
      </w:r>
    </w:p>
    <w:p w14:paraId="68A7246B" w14:textId="77777777" w:rsidR="00AB3548" w:rsidRPr="000C41C9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- при неизяснен стерилитет - данни за безплодие в период поне две години, лекувано чрез конвенционални методи, вкл. с реализирани поне два цикъла с </w:t>
      </w:r>
      <w:proofErr w:type="spellStart"/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вътрематочни</w:t>
      </w:r>
      <w:proofErr w:type="spellEnd"/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</w:t>
      </w:r>
      <w:proofErr w:type="spellStart"/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инсеминации</w:t>
      </w:r>
      <w:proofErr w:type="spellEnd"/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;</w:t>
      </w:r>
    </w:p>
    <w:p w14:paraId="6F2D0937" w14:textId="77777777" w:rsidR="00AB3548" w:rsidRPr="000C41C9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-</w:t>
      </w:r>
      <w:r w:rsidR="00FD6C2B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</w:t>
      </w:r>
      <w:proofErr w:type="spellStart"/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остойностен</w:t>
      </w:r>
      <w:proofErr w:type="spellEnd"/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лечебен план.</w:t>
      </w:r>
    </w:p>
    <w:p w14:paraId="2DC775D9" w14:textId="77777777" w:rsidR="00AB3548" w:rsidRPr="000C41C9" w:rsidRDefault="00122A9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6. 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Декларация от заявителя, относно предоставяне на писмена информация за резултатите от проведената процедура по асистирана репродукция, след настъпване на раждане. (</w:t>
      </w:r>
      <w:r w:rsidR="00AB3548" w:rsidRPr="00B07397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Приложение № 5).</w:t>
      </w:r>
    </w:p>
    <w:p w14:paraId="5800CAD7" w14:textId="77777777" w:rsidR="00AB3548" w:rsidRPr="000C41C9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 </w:t>
      </w:r>
    </w:p>
    <w:p w14:paraId="31727F1C" w14:textId="77777777" w:rsidR="00AB3548" w:rsidRPr="000C41C9" w:rsidRDefault="000C41C9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   </w:t>
      </w:r>
      <w:r w:rsidR="00AB3548" w:rsidRPr="00791E7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bg-BG"/>
        </w:rPr>
        <w:t>Чл. 13.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  При  </w:t>
      </w:r>
      <w:proofErr w:type="spellStart"/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непълноти</w:t>
      </w:r>
      <w:proofErr w:type="spellEnd"/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  или  неясноти  в  подадените  документи,  комисията уведо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мя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ва кандидатите в тридневен срок от заседанието си, като им дава конкретен срок (не по-го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лям от месец) за попълване на празнотите или корекции.</w:t>
      </w:r>
    </w:p>
    <w:p w14:paraId="10832952" w14:textId="77777777" w:rsidR="00AB3548" w:rsidRPr="000C41C9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 </w:t>
      </w:r>
    </w:p>
    <w:p w14:paraId="12D4E198" w14:textId="77777777" w:rsidR="00AB3548" w:rsidRPr="000C41C9" w:rsidRDefault="000C41C9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   </w:t>
      </w:r>
      <w:r w:rsidR="00AB3548" w:rsidRPr="00791E7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bg-BG"/>
        </w:rPr>
        <w:t>Чл. 14.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Комисията взема решение по всяка преписка, което съдържа предло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же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 xml:space="preserve">ние за одобряване или </w:t>
      </w:r>
      <w:proofErr w:type="spellStart"/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неодобряване</w:t>
      </w:r>
      <w:proofErr w:type="spellEnd"/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на заявителя/заявителите за отпускане на средства за извършване на асистирана репродукция.</w:t>
      </w:r>
    </w:p>
    <w:p w14:paraId="0BDF3D8B" w14:textId="77777777" w:rsidR="00AB3548" w:rsidRPr="000C41C9" w:rsidRDefault="000C41C9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791E7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bg-BG"/>
        </w:rPr>
        <w:lastRenderedPageBreak/>
        <w:t xml:space="preserve">    </w:t>
      </w:r>
      <w:r w:rsidR="00AB3548" w:rsidRPr="00791E7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bg-BG"/>
        </w:rPr>
        <w:t>Чл. 15.(1).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За всяко заседание се изготвя протокол, който съдържа разгледаните заявле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ния, решението по чл. 14 и резултатите от гласуването. Протоколът се подписва от при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съ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ст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ващите членове на комисията.</w:t>
      </w:r>
    </w:p>
    <w:p w14:paraId="0E48AF40" w14:textId="77777777" w:rsidR="00AB3548" w:rsidRPr="000C41C9" w:rsidRDefault="000C41C9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791E7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bg-BG"/>
        </w:rPr>
        <w:t xml:space="preserve">    </w:t>
      </w:r>
      <w:r w:rsidR="00AB3548" w:rsidRPr="00791E7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bg-BG"/>
        </w:rPr>
        <w:t>(2).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Протоколът отразява персоналното решение, касаещо лицето, постоянния адрес и размера на отпуснатата сума.</w:t>
      </w:r>
    </w:p>
    <w:p w14:paraId="1577F51B" w14:textId="77777777" w:rsidR="00AB3548" w:rsidRPr="000C41C9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 </w:t>
      </w:r>
    </w:p>
    <w:p w14:paraId="3602D1E5" w14:textId="77777777" w:rsidR="00AB3548" w:rsidRPr="000C41C9" w:rsidRDefault="000C41C9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791E7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bg-BG"/>
        </w:rPr>
        <w:t xml:space="preserve">    </w:t>
      </w:r>
      <w:r w:rsidR="00AB3548" w:rsidRPr="00791E7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bg-BG"/>
        </w:rPr>
        <w:t>Чл. 16.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Всеки заявител може да получи достъп до протоколите на комисията и взетите решения.</w:t>
      </w:r>
    </w:p>
    <w:p w14:paraId="253B03CD" w14:textId="77777777" w:rsidR="00AB3548" w:rsidRPr="000C41C9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 </w:t>
      </w:r>
    </w:p>
    <w:p w14:paraId="640D9F7F" w14:textId="77777777" w:rsidR="00AB3548" w:rsidRPr="000C41C9" w:rsidRDefault="000C41C9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   </w:t>
      </w:r>
      <w:r w:rsidR="00AB3548" w:rsidRPr="00791E7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bg-BG"/>
        </w:rPr>
        <w:t>Чл. 17.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В тридневен срок след разглеждане на всички заявления и приключване на   заседанията, комисията изготвя списък на одобрените кандидати.</w:t>
      </w:r>
    </w:p>
    <w:p w14:paraId="79ACA4AC" w14:textId="77777777" w:rsidR="00AB3548" w:rsidRPr="000C41C9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 </w:t>
      </w:r>
    </w:p>
    <w:p w14:paraId="6F365D02" w14:textId="77777777" w:rsidR="00AB3548" w:rsidRPr="000C41C9" w:rsidRDefault="000C41C9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   </w:t>
      </w:r>
      <w:r w:rsidR="00C07414" w:rsidRPr="00791E7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bg-BG"/>
        </w:rPr>
        <w:t>Чл. 18.</w:t>
      </w:r>
      <w:r w:rsidR="00C07414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Одобрените кандидати, ка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к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 xml:space="preserve">то и размерът на отпуснатата сума, се одобрява от </w:t>
      </w:r>
      <w:r w:rsidR="00C07414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О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бщински съ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вет</w:t>
      </w:r>
      <w:r w:rsidR="00C07414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Камено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, след внесено предложение за решение от Председателя на комисията. Взетите ре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ше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 xml:space="preserve">ния се обявяват на сайта на </w:t>
      </w:r>
      <w:r w:rsidR="00C07414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Община Камено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по входящ номер на кан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дида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тите.</w:t>
      </w:r>
    </w:p>
    <w:p w14:paraId="139AFFC1" w14:textId="77777777" w:rsidR="00AB3548" w:rsidRPr="000C41C9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 </w:t>
      </w:r>
    </w:p>
    <w:p w14:paraId="3C52437D" w14:textId="77777777" w:rsidR="00AB3548" w:rsidRPr="000661AC" w:rsidRDefault="00AB3548" w:rsidP="000C41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g-BG"/>
        </w:rPr>
      </w:pPr>
      <w:r w:rsidRPr="000661A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bg-BG"/>
        </w:rPr>
        <w:t>ГЛАВА ЧЕТВЪРТА</w:t>
      </w:r>
    </w:p>
    <w:p w14:paraId="3AF3EAFA" w14:textId="77777777" w:rsidR="00AB3548" w:rsidRPr="000661AC" w:rsidRDefault="00AB3548" w:rsidP="000C41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g-BG"/>
        </w:rPr>
      </w:pPr>
      <w:r w:rsidRPr="000661A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bg-BG"/>
        </w:rPr>
        <w:t>КОНФИДЕНЦИАЛНОСТ НА ДАННИ И ИНФОРМАЦИЯ</w:t>
      </w:r>
    </w:p>
    <w:p w14:paraId="3A8A471F" w14:textId="77777777" w:rsidR="00AB3548" w:rsidRPr="000661AC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g-BG"/>
        </w:rPr>
      </w:pPr>
      <w:r w:rsidRPr="000661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bg-BG"/>
        </w:rPr>
        <w:t> </w:t>
      </w:r>
    </w:p>
    <w:p w14:paraId="65D742FB" w14:textId="77777777" w:rsidR="00AB3548" w:rsidRPr="000C41C9" w:rsidRDefault="000C41C9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   </w:t>
      </w:r>
      <w:r w:rsidR="00AB3548" w:rsidRPr="00791E7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bg-BG"/>
        </w:rPr>
        <w:t>Чл. 19.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Членовете на комисията, лицата по чл. 11 от настоящия правилник, както и слу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жи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телите на общинската администрация, нямат право да разгласяват факти и обсто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я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тел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ства, които са им станали известни в хода на тяхната дейност.</w:t>
      </w:r>
    </w:p>
    <w:p w14:paraId="0E318568" w14:textId="77777777" w:rsidR="00AB3548" w:rsidRPr="000C41C9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 </w:t>
      </w:r>
    </w:p>
    <w:p w14:paraId="1CD7A1AD" w14:textId="77777777" w:rsidR="00AB3548" w:rsidRPr="000C41C9" w:rsidRDefault="000C41C9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   </w:t>
      </w:r>
      <w:r w:rsidR="00AB3548" w:rsidRPr="00791E7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bg-BG"/>
        </w:rPr>
        <w:t>Чл. 20. (1).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Паричната сума, одобрена по чл. 18 се отпуска в рамките на съответната бюджетна година, след предоставяне на първичен счетоводен документ и медицинска документация от лечебното заведение, получило разрешение по чл. 131, ал. 1 от Закона за здравето, по реда на Закона за лечебните заведения или Закона за лекарствените продукти в хуманната медицина.</w:t>
      </w:r>
    </w:p>
    <w:p w14:paraId="17623AD9" w14:textId="77777777" w:rsidR="00AB3548" w:rsidRPr="000C41C9" w:rsidRDefault="000C41C9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   </w:t>
      </w:r>
      <w:r w:rsidR="00C07414" w:rsidRPr="00791E7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bg-BG"/>
        </w:rPr>
        <w:t>(2).</w:t>
      </w:r>
      <w:r w:rsidR="00C07414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Заявителят предоставя оригинал на фактурата, съдържаща описание и стойност на извършените дейности, медицински изследвания, лекарствени продукти, придружени със съответната медицинска документация в Община </w:t>
      </w:r>
      <w:r w:rsidR="00C07414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Камено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, 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дейност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„Со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ци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>а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softHyphen/>
        <w:t xml:space="preserve">лни 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услуги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и </w:t>
      </w: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подпомагане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”.</w:t>
      </w:r>
    </w:p>
    <w:p w14:paraId="2E7857DF" w14:textId="77777777" w:rsidR="00AB3548" w:rsidRDefault="000C41C9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   </w:t>
      </w:r>
      <w:r w:rsidR="00AB3548" w:rsidRPr="00791E7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bg-BG"/>
        </w:rPr>
        <w:t>(3).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Дейностите по ал. 1 се заплащат чрез банков превод в левове по посочена банкова сметка на заявителя или на лечебното заведение, издало фактурата.</w:t>
      </w:r>
    </w:p>
    <w:p w14:paraId="59CFD2F6" w14:textId="77777777" w:rsidR="000C41C9" w:rsidRPr="000C41C9" w:rsidRDefault="000C41C9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</w:p>
    <w:p w14:paraId="14DD161D" w14:textId="77777777" w:rsidR="00AB3548" w:rsidRPr="000C41C9" w:rsidRDefault="000C41C9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   </w:t>
      </w:r>
      <w:r w:rsidR="00C07414" w:rsidRPr="00791E7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bg-BG"/>
        </w:rPr>
        <w:t>Чл. 21</w:t>
      </w:r>
      <w:r w:rsidR="00C07414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Със средства, отпуснати по реда на този Правилник не се финансират започнали процедури, както и не се възстановяват финансови средства за извършени такива.</w:t>
      </w:r>
    </w:p>
    <w:p w14:paraId="00A61BD9" w14:textId="77777777" w:rsidR="00AB3548" w:rsidRPr="000C41C9" w:rsidRDefault="00AB3548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 </w:t>
      </w:r>
    </w:p>
    <w:p w14:paraId="7F8707FB" w14:textId="661EECA6" w:rsidR="00AB3548" w:rsidRDefault="00B07397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   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Настоящият правилник е приет с Решение </w:t>
      </w:r>
      <w:r w:rsidR="00745D1F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по т.5 от Протокол </w:t>
      </w:r>
      <w:r w:rsidR="00AB3548" w:rsidRPr="000C41C9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№ </w:t>
      </w:r>
      <w:r w:rsidR="00745D1F"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>32/30.06.2022 г.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  <w:t xml:space="preserve"> на Общински съвет- Камено.</w:t>
      </w:r>
    </w:p>
    <w:p w14:paraId="4B69777E" w14:textId="77777777" w:rsidR="00287D7C" w:rsidRPr="000C41C9" w:rsidRDefault="00287D7C" w:rsidP="000C41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bg-BG"/>
        </w:rPr>
      </w:pPr>
    </w:p>
    <w:p w14:paraId="7A4A1234" w14:textId="69C26CCA" w:rsidR="00AB3548" w:rsidRPr="00287D7C" w:rsidRDefault="00287D7C" w:rsidP="00287D7C">
      <w:pPr>
        <w:shd w:val="clear" w:color="auto" w:fill="FFFFFF"/>
        <w:spacing w:after="225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eastAsia="bg-BG"/>
        </w:rPr>
      </w:pPr>
      <w:r w:rsidRPr="00287D7C">
        <w:rPr>
          <w:rFonts w:ascii="Times New Roman" w:hAnsi="Times New Roman" w:cs="Times New Roman"/>
          <w:b/>
          <w:bCs/>
          <w:sz w:val="24"/>
          <w:szCs w:val="24"/>
        </w:rPr>
        <w:t>ЗАКЛЮЧИТЕЛНИ РАЗПОРЕДБИ</w:t>
      </w:r>
    </w:p>
    <w:p w14:paraId="0B6615FA" w14:textId="412D1926" w:rsidR="00287D7C" w:rsidRPr="00287D7C" w:rsidRDefault="00287D7C" w:rsidP="00287D7C">
      <w:pPr>
        <w:spacing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87D7C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Pr="00287D7C">
        <w:rPr>
          <w:rFonts w:ascii="Times New Roman" w:hAnsi="Times New Roman" w:cs="Times New Roman"/>
          <w:b/>
          <w:bCs/>
          <w:sz w:val="24"/>
          <w:szCs w:val="24"/>
          <w:lang w:val="en-US"/>
        </w:rPr>
        <w:t>1</w:t>
      </w:r>
      <w:r w:rsidRPr="00287D7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287D7C">
        <w:rPr>
          <w:rFonts w:ascii="Times New Roman" w:hAnsi="Times New Roman" w:cs="Times New Roman"/>
          <w:sz w:val="24"/>
          <w:szCs w:val="24"/>
        </w:rPr>
        <w:t xml:space="preserve"> (</w:t>
      </w:r>
      <w:r w:rsidRPr="00287D7C">
        <w:rPr>
          <w:rFonts w:ascii="Times New Roman" w:hAnsi="Times New Roman" w:cs="Times New Roman"/>
          <w:i/>
          <w:iCs/>
          <w:sz w:val="24"/>
          <w:szCs w:val="24"/>
        </w:rPr>
        <w:t>допълнен с Решение по т. 5 от проведеното на 31.07.2025 год. заседание на Общински съвет Камено – Протокол № 21 от 31.07.2025 год.</w:t>
      </w:r>
      <w:r w:rsidRPr="00287D7C">
        <w:rPr>
          <w:rFonts w:ascii="Times New Roman" w:hAnsi="Times New Roman" w:cs="Times New Roman"/>
          <w:sz w:val="24"/>
          <w:szCs w:val="24"/>
        </w:rPr>
        <w:t xml:space="preserve">) След датата на въвеждане на еврото в Република България, размерът на </w:t>
      </w:r>
      <w:r w:rsidR="004817A5">
        <w:rPr>
          <w:rFonts w:ascii="Times New Roman" w:hAnsi="Times New Roman" w:cs="Times New Roman"/>
          <w:sz w:val="24"/>
          <w:szCs w:val="24"/>
        </w:rPr>
        <w:t>финансовата помощ по чл.3, ал.4</w:t>
      </w:r>
      <w:r w:rsidRPr="00287D7C">
        <w:rPr>
          <w:rFonts w:ascii="Times New Roman" w:hAnsi="Times New Roman" w:cs="Times New Roman"/>
          <w:sz w:val="24"/>
          <w:szCs w:val="24"/>
        </w:rPr>
        <w:t>, посочен</w:t>
      </w:r>
      <w:r w:rsidR="004817A5">
        <w:rPr>
          <w:rFonts w:ascii="Times New Roman" w:hAnsi="Times New Roman" w:cs="Times New Roman"/>
          <w:sz w:val="24"/>
          <w:szCs w:val="24"/>
        </w:rPr>
        <w:t>а</w:t>
      </w:r>
      <w:r w:rsidRPr="00287D7C">
        <w:rPr>
          <w:rFonts w:ascii="Times New Roman" w:hAnsi="Times New Roman" w:cs="Times New Roman"/>
          <w:sz w:val="24"/>
          <w:szCs w:val="24"/>
        </w:rPr>
        <w:t xml:space="preserve"> в български лева, </w:t>
      </w:r>
      <w:r w:rsidRPr="00287D7C">
        <w:rPr>
          <w:rFonts w:ascii="Times New Roman" w:hAnsi="Times New Roman" w:cs="Times New Roman"/>
          <w:sz w:val="24"/>
          <w:szCs w:val="24"/>
        </w:rPr>
        <w:lastRenderedPageBreak/>
        <w:t xml:space="preserve">се </w:t>
      </w:r>
      <w:proofErr w:type="spellStart"/>
      <w:r w:rsidRPr="00287D7C">
        <w:rPr>
          <w:rFonts w:ascii="Times New Roman" w:hAnsi="Times New Roman" w:cs="Times New Roman"/>
          <w:sz w:val="24"/>
          <w:szCs w:val="24"/>
        </w:rPr>
        <w:t>превалутира</w:t>
      </w:r>
      <w:proofErr w:type="spellEnd"/>
      <w:r w:rsidRPr="00287D7C">
        <w:rPr>
          <w:rFonts w:ascii="Times New Roman" w:hAnsi="Times New Roman" w:cs="Times New Roman"/>
          <w:sz w:val="24"/>
          <w:szCs w:val="24"/>
        </w:rPr>
        <w:t xml:space="preserve"> и закръглява в евро, съобразно реда по чл.12 и чл.13 от Закона за въвеждане на еврото в РБ. Навсякъде където е изписано „лева“ се заменя с „евро“.</w:t>
      </w:r>
    </w:p>
    <w:p w14:paraId="06A96189" w14:textId="77777777" w:rsidR="00312DCC" w:rsidRPr="000C41C9" w:rsidRDefault="00312DCC" w:rsidP="00312DC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312DCC" w:rsidRPr="000C41C9" w:rsidSect="00AB3548">
      <w:footerReference w:type="default" r:id="rId6"/>
      <w:pgSz w:w="11907" w:h="16840" w:code="9"/>
      <w:pgMar w:top="1701" w:right="851" w:bottom="1418" w:left="1418" w:header="709" w:footer="1542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05D622" w14:textId="77777777" w:rsidR="008E0BA3" w:rsidRDefault="008E0BA3" w:rsidP="00FB3B2D">
      <w:pPr>
        <w:spacing w:after="0" w:line="240" w:lineRule="auto"/>
      </w:pPr>
      <w:r>
        <w:separator/>
      </w:r>
    </w:p>
  </w:endnote>
  <w:endnote w:type="continuationSeparator" w:id="0">
    <w:p w14:paraId="46C491B7" w14:textId="77777777" w:rsidR="008E0BA3" w:rsidRDefault="008E0BA3" w:rsidP="00FB3B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5715850"/>
      <w:docPartObj>
        <w:docPartGallery w:val="Page Numbers (Bottom of Page)"/>
        <w:docPartUnique/>
      </w:docPartObj>
    </w:sdtPr>
    <w:sdtEndPr/>
    <w:sdtContent>
      <w:p w14:paraId="278AEE51" w14:textId="77777777" w:rsidR="00B07397" w:rsidRDefault="00B0739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5D1F">
          <w:rPr>
            <w:noProof/>
          </w:rPr>
          <w:t>6</w:t>
        </w:r>
        <w:r>
          <w:fldChar w:fldCharType="end"/>
        </w:r>
      </w:p>
    </w:sdtContent>
  </w:sdt>
  <w:p w14:paraId="17E5548C" w14:textId="77777777" w:rsidR="00B07397" w:rsidRDefault="00B0739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A9423" w14:textId="77777777" w:rsidR="008E0BA3" w:rsidRDefault="008E0BA3" w:rsidP="00FB3B2D">
      <w:pPr>
        <w:spacing w:after="0" w:line="240" w:lineRule="auto"/>
      </w:pPr>
      <w:r>
        <w:separator/>
      </w:r>
    </w:p>
  </w:footnote>
  <w:footnote w:type="continuationSeparator" w:id="0">
    <w:p w14:paraId="6924467E" w14:textId="77777777" w:rsidR="008E0BA3" w:rsidRDefault="008E0BA3" w:rsidP="00FB3B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643D"/>
    <w:rsid w:val="000661AC"/>
    <w:rsid w:val="000C41C9"/>
    <w:rsid w:val="00122A98"/>
    <w:rsid w:val="0017024F"/>
    <w:rsid w:val="00287D7C"/>
    <w:rsid w:val="00305D16"/>
    <w:rsid w:val="00312DCC"/>
    <w:rsid w:val="004817A5"/>
    <w:rsid w:val="004E5952"/>
    <w:rsid w:val="005F5E41"/>
    <w:rsid w:val="00745D1F"/>
    <w:rsid w:val="00791E7D"/>
    <w:rsid w:val="007C11D2"/>
    <w:rsid w:val="00894605"/>
    <w:rsid w:val="008E0BA3"/>
    <w:rsid w:val="009A1B51"/>
    <w:rsid w:val="009F1A07"/>
    <w:rsid w:val="00AB3548"/>
    <w:rsid w:val="00B07397"/>
    <w:rsid w:val="00BA6EF2"/>
    <w:rsid w:val="00BB530F"/>
    <w:rsid w:val="00BC5768"/>
    <w:rsid w:val="00C07414"/>
    <w:rsid w:val="00E8643D"/>
    <w:rsid w:val="00FB3B2D"/>
    <w:rsid w:val="00FC07CE"/>
    <w:rsid w:val="00FD6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25EFB"/>
  <w15:chartTrackingRefBased/>
  <w15:docId w15:val="{2CCD2EBF-B53F-442A-9F38-8624305E6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3B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FB3B2D"/>
  </w:style>
  <w:style w:type="paragraph" w:styleId="a5">
    <w:name w:val="footer"/>
    <w:basedOn w:val="a"/>
    <w:link w:val="a6"/>
    <w:uiPriority w:val="99"/>
    <w:unhideWhenUsed/>
    <w:rsid w:val="00FB3B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FB3B2D"/>
  </w:style>
  <w:style w:type="paragraph" w:styleId="a7">
    <w:name w:val="Balloon Text"/>
    <w:basedOn w:val="a"/>
    <w:link w:val="a8"/>
    <w:uiPriority w:val="99"/>
    <w:semiHidden/>
    <w:unhideWhenUsed/>
    <w:rsid w:val="00312D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Изнесен текст Знак"/>
    <w:basedOn w:val="a0"/>
    <w:link w:val="a7"/>
    <w:uiPriority w:val="99"/>
    <w:semiHidden/>
    <w:rsid w:val="00312D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9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7</Pages>
  <Words>2283</Words>
  <Characters>13014</Characters>
  <Application>Microsoft Office Word</Application>
  <DocSecurity>0</DocSecurity>
  <Lines>108</Lines>
  <Paragraphs>30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Венцеслав Ценов</cp:lastModifiedBy>
  <cp:revision>16</cp:revision>
  <cp:lastPrinted>2022-04-11T12:04:00Z</cp:lastPrinted>
  <dcterms:created xsi:type="dcterms:W3CDTF">2022-04-11T08:36:00Z</dcterms:created>
  <dcterms:modified xsi:type="dcterms:W3CDTF">2025-10-24T11:10:00Z</dcterms:modified>
</cp:coreProperties>
</file>